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27E68" w14:textId="4550BBC2" w:rsidR="00F77E89" w:rsidRPr="00F77E89"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F77E89">
        <w:rPr>
          <w:bCs/>
          <w:noProof w:val="0"/>
          <w:sz w:val="24"/>
          <w:szCs w:val="24"/>
        </w:rPr>
        <w:t>11973</w:t>
      </w:r>
    </w:p>
    <w:p w14:paraId="11776FA6" w14:textId="6B42ED12"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0D110A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C5928">
        <w:rPr>
          <w:rFonts w:cs="Arial"/>
          <w:b/>
          <w:bCs/>
          <w:sz w:val="24"/>
          <w:lang w:eastAsia="ja-JP"/>
        </w:rPr>
        <w:t>8.19</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FBE738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463C">
        <w:rPr>
          <w:rFonts w:ascii="Arial" w:hAnsi="Arial" w:cs="Arial"/>
          <w:b/>
          <w:bCs/>
          <w:sz w:val="24"/>
        </w:rPr>
        <w:t>Discussion on SENSE</w:t>
      </w:r>
    </w:p>
    <w:p w14:paraId="25F387E8" w14:textId="4E1F01C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0463C">
        <w:rPr>
          <w:rFonts w:ascii="Arial" w:hAnsi="Arial" w:cs="Arial"/>
          <w:b/>
          <w:bCs/>
          <w:sz w:val="24"/>
        </w:rPr>
        <w:t>TEI18</w:t>
      </w:r>
      <w:r w:rsidRPr="00112F1A">
        <w:rPr>
          <w:rFonts w:ascii="Arial" w:hAnsi="Arial" w:cs="Arial"/>
          <w:b/>
          <w:bCs/>
          <w:sz w:val="24"/>
        </w:rPr>
        <w:t xml:space="preserve"> </w:t>
      </w:r>
      <w:r>
        <w:rPr>
          <w:rFonts w:ascii="Arial" w:hAnsi="Arial" w:cs="Arial"/>
          <w:b/>
          <w:bCs/>
          <w:sz w:val="24"/>
        </w:rPr>
        <w:t xml:space="preserve">- Release </w:t>
      </w:r>
      <w:r w:rsidR="00F0463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5888236" w14:textId="77777777" w:rsidR="00727455" w:rsidRDefault="00727455" w:rsidP="009339CB">
      <w:r>
        <w:t>RAN2 had a discussion on SENSE and the LS response to CT1 with following notes:</w:t>
      </w:r>
    </w:p>
    <w:p w14:paraId="059DBE85" w14:textId="77777777" w:rsidR="00727455" w:rsidRDefault="00727455" w:rsidP="00727455">
      <w:pPr>
        <w:pStyle w:val="BoldComments"/>
      </w:pPr>
      <w:r>
        <w:t>SENSE</w:t>
      </w:r>
    </w:p>
    <w:p w14:paraId="0FA2AD57" w14:textId="77777777" w:rsidR="00727455" w:rsidRDefault="00727455" w:rsidP="00727455">
      <w:pPr>
        <w:pStyle w:val="Comments"/>
      </w:pPr>
      <w:r>
        <w:t>Offline first</w:t>
      </w:r>
    </w:p>
    <w:p w14:paraId="6EE09ED8" w14:textId="77777777" w:rsidR="00727455" w:rsidRDefault="00727455" w:rsidP="00727455">
      <w:pPr>
        <w:pStyle w:val="EmailDiscussion"/>
      </w:pPr>
      <w:bookmarkStart w:id="0" w:name="_Hlk116252934"/>
      <w:r>
        <w:t>[AT119bis-e][</w:t>
      </w:r>
      <w:proofErr w:type="gramStart"/>
      <w:r>
        <w:t>014][</w:t>
      </w:r>
      <w:proofErr w:type="gramEnd"/>
      <w:r>
        <w:t>NR18] SENSE (Huawei)</w:t>
      </w:r>
    </w:p>
    <w:p w14:paraId="3A3AC62C" w14:textId="77777777" w:rsidR="00727455" w:rsidRDefault="00727455" w:rsidP="00727455">
      <w:pPr>
        <w:pStyle w:val="EmailDiscussion2"/>
      </w:pPr>
      <w:r>
        <w:tab/>
        <w:t xml:space="preserve">Scope: Treat R2-2209304, R2-2209917, R2-2209918, R2-2210098, R2-2210099, R2-2210100, R2-2210515, R2-2210532, R2-2210529, R2-2210618, R2-2210631. Determine agreeable parts, Open points etc, Based on agreeable parts, progress LS out. If applicable progress TP / Draft CRs. </w:t>
      </w:r>
    </w:p>
    <w:p w14:paraId="7BD149A4" w14:textId="77777777" w:rsidR="00727455" w:rsidRDefault="00727455" w:rsidP="00727455">
      <w:pPr>
        <w:pStyle w:val="EmailDiscussion2"/>
      </w:pPr>
      <w:r>
        <w:tab/>
        <w:t xml:space="preserve">Intended outcome: Report, Agreeable LS out, agreeable TP/Draft CR if applicable. </w:t>
      </w:r>
    </w:p>
    <w:p w14:paraId="2703199B" w14:textId="77777777" w:rsidR="00727455" w:rsidRDefault="00727455" w:rsidP="00727455">
      <w:pPr>
        <w:pStyle w:val="EmailDiscussion2"/>
      </w:pPr>
      <w:r>
        <w:tab/>
        <w:t>Deadline: For CB W1 Fri</w:t>
      </w:r>
    </w:p>
    <w:p w14:paraId="3CFA210E" w14:textId="77777777" w:rsidR="00727455" w:rsidRDefault="00727455" w:rsidP="00727455">
      <w:pPr>
        <w:pStyle w:val="EmailDiscussion2"/>
      </w:pPr>
      <w:r>
        <w:tab/>
        <w:t>CLOSED</w:t>
      </w:r>
    </w:p>
    <w:bookmarkEnd w:id="0"/>
    <w:p w14:paraId="62D2F671" w14:textId="77777777" w:rsidR="00727455" w:rsidRDefault="00727455" w:rsidP="00727455">
      <w:pPr>
        <w:pStyle w:val="Comments"/>
      </w:pPr>
    </w:p>
    <w:p w14:paraId="52453D84" w14:textId="77777777" w:rsidR="00727455" w:rsidRDefault="00727455" w:rsidP="00727455">
      <w:pPr>
        <w:pStyle w:val="Doc-title"/>
      </w:pPr>
      <w:r>
        <w:t>R2-2210985</w:t>
      </w:r>
      <w:r>
        <w:tab/>
      </w:r>
      <w:r w:rsidRPr="006476E3">
        <w:t>[AT119bis-e][014][NR18] SENSE</w:t>
      </w:r>
      <w:r>
        <w:tab/>
      </w:r>
      <w:r>
        <w:tab/>
        <w:t>Huawei, HiSilicon</w:t>
      </w:r>
    </w:p>
    <w:p w14:paraId="4555E372" w14:textId="77777777" w:rsidR="00727455" w:rsidRDefault="00727455" w:rsidP="00727455">
      <w:pPr>
        <w:pStyle w:val="Doc-text2"/>
      </w:pPr>
      <w:r>
        <w:t xml:space="preserve">DISCUSSION </w:t>
      </w:r>
    </w:p>
    <w:p w14:paraId="0B0354E0" w14:textId="77777777" w:rsidR="00727455" w:rsidRDefault="00727455" w:rsidP="00727455">
      <w:pPr>
        <w:pStyle w:val="Doc-text2"/>
      </w:pPr>
      <w:r>
        <w:t>-</w:t>
      </w:r>
      <w:r>
        <w:tab/>
        <w:t>HW report that one company opinion is not in the report due to lateness.</w:t>
      </w:r>
    </w:p>
    <w:p w14:paraId="19DBBB4B" w14:textId="77777777" w:rsidR="00727455" w:rsidRDefault="00727455" w:rsidP="00727455">
      <w:pPr>
        <w:pStyle w:val="Doc-text2"/>
      </w:pPr>
      <w:r>
        <w:t>-</w:t>
      </w:r>
      <w:r>
        <w:tab/>
        <w:t xml:space="preserve">Chair wonder if this is not just the same as PLMN selection with High Quality Criterion which we have today? </w:t>
      </w:r>
    </w:p>
    <w:p w14:paraId="1DACDC47" w14:textId="77777777" w:rsidR="00727455" w:rsidRDefault="00727455" w:rsidP="00727455">
      <w:pPr>
        <w:pStyle w:val="Doc-text2"/>
      </w:pPr>
      <w:r>
        <w:t>-</w:t>
      </w:r>
      <w:r>
        <w:tab/>
        <w:t xml:space="preserve">QC think legacy PLMN selection may support this, as RSRP is forward to NAS for the </w:t>
      </w:r>
      <w:proofErr w:type="spellStart"/>
      <w:r>
        <w:t>highQ</w:t>
      </w:r>
      <w:proofErr w:type="spellEnd"/>
      <w:r>
        <w:t xml:space="preserve"> criterion. </w:t>
      </w:r>
    </w:p>
    <w:p w14:paraId="0B8B53D5" w14:textId="77777777" w:rsidR="00727455" w:rsidRDefault="00727455" w:rsidP="00727455">
      <w:pPr>
        <w:pStyle w:val="Doc-text2"/>
      </w:pPr>
      <w:r>
        <w:t>-</w:t>
      </w:r>
      <w:r>
        <w:tab/>
        <w:t>Ericsson understands that indeed this is PLMN selection, so no R2 impact, some companies think this is cell selection. QC agrees. DT agrees as well and think that this is particularly for stationary IOT UEs in an always roaming situation</w:t>
      </w:r>
      <w:proofErr w:type="gramStart"/>
      <w:r>
        <w:t xml:space="preserve"> ..</w:t>
      </w:r>
      <w:proofErr w:type="gramEnd"/>
      <w:r>
        <w:t xml:space="preserve"> VF LG Samsung agrees.</w:t>
      </w:r>
    </w:p>
    <w:p w14:paraId="7B1BC327" w14:textId="77777777" w:rsidR="00727455" w:rsidRDefault="00727455" w:rsidP="00727455">
      <w:pPr>
        <w:pStyle w:val="Doc-text2"/>
      </w:pPr>
      <w:r>
        <w:t>-</w:t>
      </w:r>
      <w:r>
        <w:tab/>
        <w:t xml:space="preserve">HW think this is also about cell selection. Chair think this is as todays PLMN selection with high Q </w:t>
      </w:r>
      <w:proofErr w:type="spellStart"/>
      <w:r>
        <w:t>criteron</w:t>
      </w:r>
      <w:proofErr w:type="spellEnd"/>
      <w:r>
        <w:t xml:space="preserve"> </w:t>
      </w:r>
      <w:proofErr w:type="gramStart"/>
      <w:r>
        <w:t>then</w:t>
      </w:r>
      <w:proofErr w:type="gramEnd"/>
      <w:r>
        <w:t xml:space="preserve"> but this has never been specified. QC think HW describes is a very bad </w:t>
      </w:r>
      <w:proofErr w:type="spellStart"/>
      <w:r>
        <w:t>impl</w:t>
      </w:r>
      <w:proofErr w:type="spellEnd"/>
      <w:r>
        <w:t xml:space="preserve">. </w:t>
      </w:r>
    </w:p>
    <w:p w14:paraId="731AB8E2" w14:textId="77777777" w:rsidR="00727455" w:rsidRDefault="00727455" w:rsidP="00727455">
      <w:pPr>
        <w:pStyle w:val="Doc-text2"/>
      </w:pPr>
      <w:r>
        <w:t>-</w:t>
      </w:r>
      <w:r>
        <w:tab/>
        <w:t>Chair: can postpone this as proposed</w:t>
      </w:r>
    </w:p>
    <w:p w14:paraId="6333B0E8" w14:textId="77777777" w:rsidR="00727455" w:rsidRDefault="00727455" w:rsidP="00727455">
      <w:pPr>
        <w:pStyle w:val="Agreement"/>
      </w:pPr>
      <w:r>
        <w:t>The topic is Postponed (expect to continue next meeting)</w:t>
      </w:r>
    </w:p>
    <w:p w14:paraId="4854EE57" w14:textId="60F811AE" w:rsidR="009339CB" w:rsidRDefault="009339CB" w:rsidP="009339CB"/>
    <w:p w14:paraId="7D484B6E" w14:textId="75BAD720" w:rsidR="009339CB" w:rsidRPr="006E13D1" w:rsidRDefault="009339CB" w:rsidP="009339CB">
      <w:pPr>
        <w:pStyle w:val="Heading1"/>
      </w:pPr>
      <w:r w:rsidRPr="006E13D1">
        <w:t>2</w:t>
      </w:r>
      <w:r w:rsidRPr="006E13D1">
        <w:tab/>
      </w:r>
      <w:r w:rsidR="00727455">
        <w:t>Discussion</w:t>
      </w:r>
    </w:p>
    <w:p w14:paraId="6E2A235B" w14:textId="77A87E40" w:rsidR="00727455" w:rsidRDefault="00727455" w:rsidP="009339CB">
      <w:r>
        <w:t xml:space="preserve">CT1 approached RAN2 with LS R2-2209304.  In the offline discussion (R2-2210985) it was seen by various companies that in addition to PLMN selection also cell selection would be impacted due to </w:t>
      </w:r>
      <w:proofErr w:type="gramStart"/>
      <w:r>
        <w:t>operator controlled</w:t>
      </w:r>
      <w:proofErr w:type="gramEnd"/>
      <w:r>
        <w:t xml:space="preserve"> signal threshold used for SENSE. </w:t>
      </w:r>
    </w:p>
    <w:p w14:paraId="16004554" w14:textId="58CFA056" w:rsidR="00727455" w:rsidRDefault="00727455" w:rsidP="009339CB">
      <w:r>
        <w:t xml:space="preserve">In 38.304 currently for PLMN </w:t>
      </w:r>
      <w:r w:rsidR="00A5417E">
        <w:t xml:space="preserve">(NR part) </w:t>
      </w:r>
      <w:r>
        <w:t>selection we have following UE behaviour described:</w:t>
      </w:r>
    </w:p>
    <w:p w14:paraId="245CB4BE" w14:textId="77777777" w:rsidR="00A5417E" w:rsidRPr="00A5417E" w:rsidRDefault="00A5417E" w:rsidP="00A5417E">
      <w:pPr>
        <w:pStyle w:val="Heading3"/>
        <w:rPr>
          <w:i/>
          <w:iCs/>
          <w:lang w:eastAsia="ja-JP"/>
        </w:rPr>
      </w:pPr>
      <w:bookmarkStart w:id="1" w:name="_Toc37298536"/>
      <w:bookmarkStart w:id="2" w:name="_Toc46502298"/>
      <w:bookmarkStart w:id="3" w:name="_Toc52749275"/>
      <w:bookmarkStart w:id="4" w:name="_Toc115547447"/>
      <w:r w:rsidRPr="00A5417E">
        <w:rPr>
          <w:i/>
          <w:iCs/>
        </w:rPr>
        <w:lastRenderedPageBreak/>
        <w:t>5.1.1</w:t>
      </w:r>
      <w:r w:rsidRPr="00A5417E">
        <w:rPr>
          <w:i/>
          <w:iCs/>
        </w:rPr>
        <w:tab/>
        <w:t>Support for PLMN selection</w:t>
      </w:r>
      <w:bookmarkEnd w:id="1"/>
      <w:bookmarkEnd w:id="2"/>
      <w:bookmarkEnd w:id="3"/>
      <w:bookmarkEnd w:id="4"/>
    </w:p>
    <w:p w14:paraId="138EA1D0" w14:textId="77777777" w:rsidR="00A5417E" w:rsidRPr="00A5417E" w:rsidRDefault="00A5417E" w:rsidP="00A5417E">
      <w:pPr>
        <w:pStyle w:val="Heading4"/>
        <w:rPr>
          <w:i/>
          <w:iCs/>
        </w:rPr>
      </w:pPr>
      <w:bookmarkStart w:id="5" w:name="_Toc29245194"/>
      <w:bookmarkStart w:id="6" w:name="_Toc37298537"/>
      <w:bookmarkStart w:id="7" w:name="_Toc46502299"/>
      <w:bookmarkStart w:id="8" w:name="_Toc52749276"/>
      <w:bookmarkStart w:id="9" w:name="_Toc115547448"/>
      <w:r w:rsidRPr="00A5417E">
        <w:rPr>
          <w:i/>
          <w:iCs/>
        </w:rPr>
        <w:t>5.1.1.1</w:t>
      </w:r>
      <w:r w:rsidRPr="00A5417E">
        <w:rPr>
          <w:i/>
          <w:iCs/>
        </w:rPr>
        <w:tab/>
        <w:t>General</w:t>
      </w:r>
      <w:bookmarkEnd w:id="5"/>
      <w:bookmarkEnd w:id="6"/>
      <w:bookmarkEnd w:id="7"/>
      <w:bookmarkEnd w:id="8"/>
      <w:bookmarkEnd w:id="9"/>
    </w:p>
    <w:p w14:paraId="61E2694C" w14:textId="77777777" w:rsidR="00A5417E" w:rsidRPr="00A5417E" w:rsidRDefault="00A5417E" w:rsidP="00A5417E">
      <w:pPr>
        <w:rPr>
          <w:i/>
          <w:iCs/>
        </w:rPr>
      </w:pPr>
      <w:r w:rsidRPr="00A5417E">
        <w:rPr>
          <w:i/>
          <w:iCs/>
        </w:rPr>
        <w:t>On request of the NAS, the AS shall perform a search for available PLMNs and report them to NAS.</w:t>
      </w:r>
    </w:p>
    <w:p w14:paraId="45EE866A" w14:textId="77777777" w:rsidR="00A5417E" w:rsidRPr="00A5417E" w:rsidRDefault="00A5417E" w:rsidP="00A5417E">
      <w:pPr>
        <w:pStyle w:val="Heading4"/>
        <w:rPr>
          <w:i/>
          <w:iCs/>
        </w:rPr>
      </w:pPr>
      <w:bookmarkStart w:id="10" w:name="_Toc29245195"/>
      <w:bookmarkStart w:id="11" w:name="_Toc37298538"/>
      <w:bookmarkStart w:id="12" w:name="_Toc46502300"/>
      <w:bookmarkStart w:id="13" w:name="_Toc52749277"/>
      <w:bookmarkStart w:id="14" w:name="_Toc115547449"/>
      <w:r w:rsidRPr="00A5417E">
        <w:rPr>
          <w:i/>
          <w:iCs/>
        </w:rPr>
        <w:t>5.1.1.2</w:t>
      </w:r>
      <w:r w:rsidRPr="00A5417E">
        <w:rPr>
          <w:i/>
          <w:iCs/>
        </w:rPr>
        <w:tab/>
        <w:t>NR case</w:t>
      </w:r>
      <w:bookmarkEnd w:id="10"/>
      <w:bookmarkEnd w:id="11"/>
      <w:bookmarkEnd w:id="12"/>
      <w:bookmarkEnd w:id="13"/>
      <w:bookmarkEnd w:id="14"/>
    </w:p>
    <w:p w14:paraId="6AA7695F" w14:textId="77777777" w:rsidR="00A5417E" w:rsidRPr="00A5417E" w:rsidRDefault="00A5417E" w:rsidP="00A5417E">
      <w:pPr>
        <w:rPr>
          <w:i/>
          <w:iCs/>
          <w:snapToGrid w:val="0"/>
        </w:rPr>
      </w:pPr>
      <w:r w:rsidRPr="00A5417E">
        <w:rPr>
          <w:i/>
          <w:iCs/>
        </w:rPr>
        <w:t xml:space="preserve">The UE shall scan all RF channels in the NR bands according to its capabilities to find available PLMNs and available CAGs. On each carrier, the UE shall search for </w:t>
      </w:r>
      <w:r w:rsidRPr="00A5417E">
        <w:rPr>
          <w:i/>
          <w:iCs/>
          <w:snapToGrid w:val="0"/>
        </w:rPr>
        <w:t xml:space="preserve">the strongest cell and read its system information, </w:t>
      </w:r>
      <w:proofErr w:type="gramStart"/>
      <w:r w:rsidRPr="00A5417E">
        <w:rPr>
          <w:i/>
          <w:iCs/>
          <w:snapToGrid w:val="0"/>
        </w:rPr>
        <w:t>in order to</w:t>
      </w:r>
      <w:proofErr w:type="gramEnd"/>
      <w:r w:rsidRPr="00A5417E">
        <w:rPr>
          <w:i/>
          <w:iCs/>
          <w:snapToGrid w:val="0"/>
        </w:rPr>
        <w:t xml:space="preserve"> find out which PLMN(s) the cell belongs to and any associated CAG(s)</w:t>
      </w:r>
      <w:r w:rsidRPr="00A5417E">
        <w:rPr>
          <w:i/>
          <w:iCs/>
        </w:rPr>
        <w:t>.</w:t>
      </w:r>
      <w:r w:rsidRPr="00A5417E">
        <w:rPr>
          <w:i/>
          <w:iCs/>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A5417E">
        <w:rPr>
          <w:i/>
          <w:iCs/>
        </w:rPr>
        <w:t xml:space="preserve"> in TS 38.331 </w:t>
      </w:r>
      <w:r w:rsidRPr="00A5417E">
        <w:rPr>
          <w:i/>
          <w:iCs/>
          <w:snapToGrid w:val="0"/>
        </w:rPr>
        <w:t>[3]) shall be reported to the NAS as a high quality PLMN (but without the RSRP value) and any associated CAG-ID, provided that the following high-quality criterion is fulfilled:</w:t>
      </w:r>
    </w:p>
    <w:p w14:paraId="33824BB0" w14:textId="77777777" w:rsidR="00A5417E" w:rsidRPr="00A5417E" w:rsidRDefault="00A5417E" w:rsidP="00A5417E">
      <w:pPr>
        <w:pStyle w:val="B1"/>
        <w:rPr>
          <w:i/>
          <w:iCs/>
          <w:snapToGrid w:val="0"/>
        </w:rPr>
      </w:pPr>
      <w:r w:rsidRPr="00A5417E">
        <w:rPr>
          <w:i/>
          <w:iCs/>
          <w:snapToGrid w:val="0"/>
        </w:rPr>
        <w:t>1.</w:t>
      </w:r>
      <w:r w:rsidRPr="00A5417E">
        <w:rPr>
          <w:i/>
          <w:iCs/>
          <w:snapToGrid w:val="0"/>
        </w:rPr>
        <w:tab/>
        <w:t>For an NR cell, the measured RSRP value shall be greater than or equal to -110 dBm.</w:t>
      </w:r>
    </w:p>
    <w:p w14:paraId="289E612D" w14:textId="77777777" w:rsidR="00A5417E" w:rsidRPr="00A5417E" w:rsidRDefault="00A5417E" w:rsidP="00A5417E">
      <w:pPr>
        <w:rPr>
          <w:i/>
          <w:iCs/>
        </w:rPr>
      </w:pPr>
      <w:r w:rsidRPr="00A5417E">
        <w:rPr>
          <w:i/>
          <w:iCs/>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5F02C4B3" w14:textId="77777777" w:rsidR="00A5417E" w:rsidRPr="00A5417E" w:rsidRDefault="00A5417E" w:rsidP="00A5417E">
      <w:pPr>
        <w:rPr>
          <w:i/>
          <w:iCs/>
        </w:rPr>
      </w:pPr>
      <w:r w:rsidRPr="00A5417E">
        <w:rPr>
          <w:i/>
          <w:iCs/>
          <w:snapToGrid w:val="0"/>
        </w:rPr>
        <w:t xml:space="preserve">The search for PLMNs may be stopped on request from the NAS. The UE may optimise PLMN search by using </w:t>
      </w:r>
      <w:r w:rsidRPr="00A5417E">
        <w:rPr>
          <w:i/>
          <w:iCs/>
        </w:rPr>
        <w:t xml:space="preserve">stored information </w:t>
      </w:r>
      <w:proofErr w:type="gramStart"/>
      <w:r w:rsidRPr="00A5417E">
        <w:rPr>
          <w:i/>
          <w:iCs/>
        </w:rPr>
        <w:t>e.g.</w:t>
      </w:r>
      <w:proofErr w:type="gramEnd"/>
      <w:r w:rsidRPr="00A5417E">
        <w:rPr>
          <w:i/>
          <w:iCs/>
        </w:rPr>
        <w:t xml:space="preserve"> frequencies and optionally also information on cell parameters from previously received measurement control information elements</w:t>
      </w:r>
      <w:r w:rsidRPr="00A5417E">
        <w:rPr>
          <w:i/>
          <w:iCs/>
          <w:snapToGrid w:val="0"/>
        </w:rPr>
        <w:t>.</w:t>
      </w:r>
    </w:p>
    <w:p w14:paraId="08410091" w14:textId="77777777" w:rsidR="00A5417E" w:rsidRPr="00A5417E" w:rsidRDefault="00A5417E" w:rsidP="00A5417E">
      <w:pPr>
        <w:rPr>
          <w:i/>
          <w:iCs/>
        </w:rPr>
      </w:pPr>
      <w:r w:rsidRPr="00A5417E">
        <w:rPr>
          <w:i/>
          <w:iCs/>
        </w:rPr>
        <w:t xml:space="preserve">Once the UE has selected a PLMN, the cell selection procedure shall be performed </w:t>
      </w:r>
      <w:proofErr w:type="gramStart"/>
      <w:r w:rsidRPr="00A5417E">
        <w:rPr>
          <w:i/>
          <w:iCs/>
        </w:rPr>
        <w:t>in order to</w:t>
      </w:r>
      <w:proofErr w:type="gramEnd"/>
      <w:r w:rsidRPr="00A5417E">
        <w:rPr>
          <w:i/>
          <w:iCs/>
        </w:rPr>
        <w:t xml:space="preserve"> select a suitable cell of that PLMN to camp on.</w:t>
      </w:r>
    </w:p>
    <w:p w14:paraId="40BF5F9E" w14:textId="77777777" w:rsidR="00A5417E" w:rsidRPr="00A5417E" w:rsidRDefault="00A5417E" w:rsidP="00A5417E">
      <w:pPr>
        <w:rPr>
          <w:rFonts w:eastAsia="Malgun Gothic"/>
          <w:i/>
          <w:iCs/>
        </w:rPr>
      </w:pPr>
      <w:r w:rsidRPr="00A5417E">
        <w:rPr>
          <w:i/>
          <w:iCs/>
        </w:rP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0523EA9C" w14:textId="7C8ACB8B" w:rsidR="00205613" w:rsidRDefault="00A5417E" w:rsidP="009339CB">
      <w:r>
        <w:t>So AS reports strongest cell with applicable RSRP value on each carrier to the upper layers which can then use that RSRP to perform PLMN selection. As the camping on non-strongest cell is very much discouraged there is no need to signal non-</w:t>
      </w:r>
      <w:r w:rsidR="0032660A">
        <w:t>strongest</w:t>
      </w:r>
      <w:r>
        <w:t xml:space="preserve"> results to upper layers as one should not select PLMN that is not strongest on a carrier.</w:t>
      </w:r>
    </w:p>
    <w:p w14:paraId="0BCD4A7A" w14:textId="63DD8840" w:rsidR="00E96CD9" w:rsidRDefault="00E96CD9" w:rsidP="009339CB">
      <w:r>
        <w:rPr>
          <w:b/>
          <w:bCs/>
        </w:rPr>
        <w:t xml:space="preserve">Observation 1: </w:t>
      </w:r>
      <w:r>
        <w:t>UE currently reports</w:t>
      </w:r>
      <w:r w:rsidR="00D657A6">
        <w:t xml:space="preserve"> at least</w:t>
      </w:r>
      <w:r>
        <w:t xml:space="preserve"> RSRP of strongest cell on each carrier for assistance for PLMN selection</w:t>
      </w:r>
    </w:p>
    <w:p w14:paraId="1BC82ECA" w14:textId="1BEC5BE8" w:rsidR="009339CB" w:rsidRDefault="00EF1E03" w:rsidP="009339CB">
      <w:r>
        <w:t xml:space="preserve">In theory upper layers could set the threshold to some extremely low value but that does not seem to be intention of the SENSE </w:t>
      </w:r>
      <w:proofErr w:type="gramStart"/>
      <w:r>
        <w:t>feature</w:t>
      </w:r>
      <w:proofErr w:type="gramEnd"/>
      <w:r>
        <w:t xml:space="preserve"> but feature seems to be used to ensure UE selects good quality PLMN and thus </w:t>
      </w:r>
      <w:r w:rsidR="006853B8">
        <w:t xml:space="preserve">there does not seems to be use case that SENSE threshold would be smaller than existing high quality criterion. </w:t>
      </w:r>
    </w:p>
    <w:p w14:paraId="5C975B50" w14:textId="206A8DE7" w:rsidR="006853B8" w:rsidRDefault="006853B8" w:rsidP="009339CB">
      <w:r>
        <w:rPr>
          <w:b/>
          <w:bCs/>
        </w:rPr>
        <w:t xml:space="preserve">Observation 2: </w:t>
      </w:r>
      <w:r>
        <w:t xml:space="preserve">It seems SENSE threshold is </w:t>
      </w:r>
      <w:r w:rsidR="00CE1098">
        <w:t>supposed to have higher value than high quality criterion</w:t>
      </w:r>
    </w:p>
    <w:p w14:paraId="52A6AFC4" w14:textId="0BD1F88C" w:rsidR="00CE1098" w:rsidRDefault="001029ED" w:rsidP="009339CB">
      <w:r>
        <w:t>Based on these observations it seems that there is no need to impact AS with SENSE feature.</w:t>
      </w:r>
    </w:p>
    <w:p w14:paraId="4A2EE223" w14:textId="177501F8" w:rsidR="001029ED" w:rsidRPr="001029ED" w:rsidRDefault="001029ED" w:rsidP="009339CB">
      <w:r>
        <w:rPr>
          <w:b/>
          <w:bCs/>
        </w:rPr>
        <w:t xml:space="preserve">Proposal 1: </w:t>
      </w:r>
      <w:r>
        <w:t>Respond</w:t>
      </w:r>
      <w:r w:rsidR="006C0E9D">
        <w:t xml:space="preserve"> (if anything)</w:t>
      </w:r>
      <w:r>
        <w:t xml:space="preserve"> to CT1 </w:t>
      </w:r>
      <w:r w:rsidR="00536DC6">
        <w:t>that we do not foresee any impact from SENSE to RAN specifications</w:t>
      </w:r>
    </w:p>
    <w:p w14:paraId="69B7B8E6" w14:textId="69E07FC9" w:rsidR="009339CB" w:rsidRPr="006E13D1" w:rsidRDefault="005A13AB" w:rsidP="009339CB">
      <w:pPr>
        <w:pStyle w:val="Heading1"/>
      </w:pPr>
      <w:r>
        <w:t>3</w:t>
      </w:r>
      <w:r w:rsidR="009339CB" w:rsidRPr="006E13D1">
        <w:tab/>
      </w:r>
      <w:r w:rsidR="009339CB">
        <w:t>Conclusion</w:t>
      </w:r>
    </w:p>
    <w:p w14:paraId="5DABC10B" w14:textId="77777777" w:rsidR="00143109" w:rsidRDefault="00143109" w:rsidP="00143109">
      <w:r>
        <w:rPr>
          <w:b/>
          <w:bCs/>
        </w:rPr>
        <w:t xml:space="preserve">Observation 1: </w:t>
      </w:r>
      <w:r>
        <w:t>UE currently reports at least RSRP of strongest cell on each carrier for assistance for PLMN selection</w:t>
      </w:r>
    </w:p>
    <w:p w14:paraId="70B6577C" w14:textId="77777777" w:rsidR="00143109" w:rsidRDefault="00143109" w:rsidP="00143109">
      <w:r>
        <w:rPr>
          <w:b/>
          <w:bCs/>
        </w:rPr>
        <w:t xml:space="preserve">Observation 2: </w:t>
      </w:r>
      <w:r>
        <w:t>It seems SENSE threshold is supposed to have higher value than high quality criterion</w:t>
      </w:r>
    </w:p>
    <w:p w14:paraId="2CBC7171" w14:textId="77777777" w:rsidR="00143109" w:rsidRPr="001029ED" w:rsidRDefault="00143109" w:rsidP="00143109">
      <w:r>
        <w:rPr>
          <w:b/>
          <w:bCs/>
        </w:rPr>
        <w:t xml:space="preserve">Proposal 1: </w:t>
      </w:r>
      <w:r>
        <w:t>Respond (if anything) to CT1 that we do not foresee any impact from SENSE to RAN specifications</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5D86"/>
    <w:rsid w:val="00076412"/>
    <w:rsid w:val="00080512"/>
    <w:rsid w:val="00090468"/>
    <w:rsid w:val="00094568"/>
    <w:rsid w:val="000B7BCF"/>
    <w:rsid w:val="000C522B"/>
    <w:rsid w:val="000D58AB"/>
    <w:rsid w:val="001029ED"/>
    <w:rsid w:val="00112F1A"/>
    <w:rsid w:val="00143109"/>
    <w:rsid w:val="00145075"/>
    <w:rsid w:val="00156CE7"/>
    <w:rsid w:val="001741A0"/>
    <w:rsid w:val="00175FA0"/>
    <w:rsid w:val="00194CD0"/>
    <w:rsid w:val="001B49C9"/>
    <w:rsid w:val="001C23F4"/>
    <w:rsid w:val="001C4F79"/>
    <w:rsid w:val="001E3EBA"/>
    <w:rsid w:val="001F168B"/>
    <w:rsid w:val="001F7831"/>
    <w:rsid w:val="00204045"/>
    <w:rsid w:val="00205613"/>
    <w:rsid w:val="0020712B"/>
    <w:rsid w:val="0022606D"/>
    <w:rsid w:val="00231728"/>
    <w:rsid w:val="002346B3"/>
    <w:rsid w:val="00244A05"/>
    <w:rsid w:val="00250404"/>
    <w:rsid w:val="00256B74"/>
    <w:rsid w:val="002610D8"/>
    <w:rsid w:val="002747EC"/>
    <w:rsid w:val="002855BF"/>
    <w:rsid w:val="002B2988"/>
    <w:rsid w:val="002F0D22"/>
    <w:rsid w:val="00311B17"/>
    <w:rsid w:val="003172DC"/>
    <w:rsid w:val="00325AE3"/>
    <w:rsid w:val="00326069"/>
    <w:rsid w:val="0032660A"/>
    <w:rsid w:val="0035462D"/>
    <w:rsid w:val="0036459E"/>
    <w:rsid w:val="00364B41"/>
    <w:rsid w:val="00383096"/>
    <w:rsid w:val="0039346C"/>
    <w:rsid w:val="003A41EF"/>
    <w:rsid w:val="003B40AD"/>
    <w:rsid w:val="003C4E37"/>
    <w:rsid w:val="003C5928"/>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36DC6"/>
    <w:rsid w:val="00543E6C"/>
    <w:rsid w:val="00565087"/>
    <w:rsid w:val="0056573F"/>
    <w:rsid w:val="00571279"/>
    <w:rsid w:val="005A13AB"/>
    <w:rsid w:val="005A49C6"/>
    <w:rsid w:val="005C766E"/>
    <w:rsid w:val="005C7CD5"/>
    <w:rsid w:val="00611566"/>
    <w:rsid w:val="00646858"/>
    <w:rsid w:val="00646D99"/>
    <w:rsid w:val="00656910"/>
    <w:rsid w:val="006574C0"/>
    <w:rsid w:val="006853B8"/>
    <w:rsid w:val="00696821"/>
    <w:rsid w:val="006C0E9D"/>
    <w:rsid w:val="006C66D8"/>
    <w:rsid w:val="006D1E24"/>
    <w:rsid w:val="006D35DE"/>
    <w:rsid w:val="006E1057"/>
    <w:rsid w:val="006E1417"/>
    <w:rsid w:val="006F6A2C"/>
    <w:rsid w:val="007069DC"/>
    <w:rsid w:val="00710201"/>
    <w:rsid w:val="0072073A"/>
    <w:rsid w:val="00727455"/>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17E"/>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1098"/>
    <w:rsid w:val="00D33BE3"/>
    <w:rsid w:val="00D3792D"/>
    <w:rsid w:val="00D55E47"/>
    <w:rsid w:val="00D62E19"/>
    <w:rsid w:val="00D657A6"/>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418A9"/>
    <w:rsid w:val="00E46C08"/>
    <w:rsid w:val="00E471CF"/>
    <w:rsid w:val="00E62835"/>
    <w:rsid w:val="00E77645"/>
    <w:rsid w:val="00E83697"/>
    <w:rsid w:val="00E859B6"/>
    <w:rsid w:val="00E96CD9"/>
    <w:rsid w:val="00EA66C9"/>
    <w:rsid w:val="00EB5D32"/>
    <w:rsid w:val="00EC4A25"/>
    <w:rsid w:val="00EF1E03"/>
    <w:rsid w:val="00EF612C"/>
    <w:rsid w:val="00F025A2"/>
    <w:rsid w:val="00F036E9"/>
    <w:rsid w:val="00F0463C"/>
    <w:rsid w:val="00F07388"/>
    <w:rsid w:val="00F2026E"/>
    <w:rsid w:val="00F2210A"/>
    <w:rsid w:val="00F31372"/>
    <w:rsid w:val="00F37743"/>
    <w:rsid w:val="00F54A3D"/>
    <w:rsid w:val="00F54CB0"/>
    <w:rsid w:val="00F579CD"/>
    <w:rsid w:val="00F653B8"/>
    <w:rsid w:val="00F71B89"/>
    <w:rsid w:val="00F7353C"/>
    <w:rsid w:val="00F754D4"/>
    <w:rsid w:val="00F76F8F"/>
    <w:rsid w:val="00F77E89"/>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4310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72745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2745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7455"/>
    <w:rPr>
      <w:rFonts w:ascii="Arial" w:eastAsia="MS Mincho" w:hAnsi="Arial"/>
      <w:szCs w:val="24"/>
    </w:rPr>
  </w:style>
  <w:style w:type="character" w:customStyle="1" w:styleId="Doc-titleChar">
    <w:name w:val="Doc-title Char"/>
    <w:link w:val="Doc-title"/>
    <w:qFormat/>
    <w:rsid w:val="00727455"/>
    <w:rPr>
      <w:rFonts w:ascii="Arial" w:eastAsia="MS Mincho" w:hAnsi="Arial"/>
      <w:noProof/>
      <w:szCs w:val="24"/>
    </w:rPr>
  </w:style>
  <w:style w:type="paragraph" w:customStyle="1" w:styleId="Comments">
    <w:name w:val="Comments"/>
    <w:basedOn w:val="Normal"/>
    <w:link w:val="CommentsChar"/>
    <w:qFormat/>
    <w:rsid w:val="0072745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455"/>
    <w:rPr>
      <w:rFonts w:ascii="Arial" w:eastAsia="MS Mincho" w:hAnsi="Arial"/>
      <w:i/>
      <w:noProof/>
      <w:sz w:val="18"/>
      <w:szCs w:val="24"/>
    </w:rPr>
  </w:style>
  <w:style w:type="paragraph" w:customStyle="1" w:styleId="Agreement">
    <w:name w:val="Agreement"/>
    <w:basedOn w:val="Normal"/>
    <w:next w:val="Doc-text2"/>
    <w:qFormat/>
    <w:rsid w:val="00727455"/>
    <w:pPr>
      <w:numPr>
        <w:numId w:val="8"/>
      </w:numPr>
      <w:tabs>
        <w:tab w:val="clear" w:pos="1352"/>
        <w:tab w:val="num" w:pos="1619"/>
      </w:tabs>
      <w:spacing w:before="60" w:after="0"/>
      <w:ind w:left="1619"/>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727455"/>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27455"/>
    <w:rPr>
      <w:rFonts w:ascii="Arial" w:eastAsia="MS Mincho" w:hAnsi="Arial"/>
      <w:b/>
      <w:szCs w:val="24"/>
    </w:rPr>
  </w:style>
  <w:style w:type="paragraph" w:customStyle="1" w:styleId="EmailDiscussion2">
    <w:name w:val="EmailDiscussion2"/>
    <w:basedOn w:val="Doc-text2"/>
    <w:uiPriority w:val="99"/>
    <w:qFormat/>
    <w:rsid w:val="00727455"/>
  </w:style>
  <w:style w:type="paragraph" w:customStyle="1" w:styleId="BoldComments">
    <w:name w:val="Bold Comments"/>
    <w:basedOn w:val="Normal"/>
    <w:link w:val="BoldCommentsChar"/>
    <w:qFormat/>
    <w:rsid w:val="00727455"/>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727455"/>
    <w:rPr>
      <w:rFonts w:ascii="Arial" w:eastAsia="MS Mincho" w:hAnsi="Arial"/>
      <w:b/>
      <w:szCs w:val="24"/>
      <w:lang w:val="x-none" w:eastAsia="x-none"/>
    </w:rPr>
  </w:style>
  <w:style w:type="character" w:customStyle="1" w:styleId="B1Char">
    <w:name w:val="B1 Char"/>
    <w:link w:val="B1"/>
    <w:qFormat/>
    <w:locked/>
    <w:rsid w:val="00A541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005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5AIRPNAIUNRU-859666464-12920</_dlc_DocId>
    <_dlc_DocIdUrl xmlns="71c5aaf6-e6ce-465b-b873-5148d2a4c105">
      <Url>https://nokia.sharepoint.com/sites/c5g/e2earch/_layouts/15/DocIdRedir.aspx?ID=5AIRPNAIUNRU-859666464-12920</Url>
      <Description>5AIRPNAIUNRU-859666464-12920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www.w3.org/XML/1998/namespace"/>
    <ds:schemaRef ds:uri="a3840f4f-04be-43d1-b2ef-6ff1382503c7"/>
    <ds:schemaRef ds:uri="83f22d2f-d16e-4be6-ad4f-29fa0b067c3c"/>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purl.org/dc/dcmitype/"/>
    <ds:schemaRef ds:uri="http://purl.org/dc/terms/"/>
    <ds:schemaRef ds:uri="http://schemas.openxmlformats.org/package/2006/metadata/core-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940</Words>
  <Characters>4683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5612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125</cp:revision>
  <dcterms:created xsi:type="dcterms:W3CDTF">2016-08-12T13:53:00Z</dcterms:created>
  <dcterms:modified xsi:type="dcterms:W3CDTF">2022-11-04T06:40:00Z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a143cce3-3295-4cc8-9331-e39ee2d104dd</vt:lpwstr>
  </property>
</Properties>
</file>